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226C" w14:textId="77777777" w:rsidR="00AB2913" w:rsidRPr="00F10E11" w:rsidRDefault="00AB2913" w:rsidP="00F10E11">
      <w:pPr>
        <w:pStyle w:val="Heading1"/>
        <w:spacing w:before="63"/>
        <w:ind w:left="100"/>
        <w:rPr>
          <w:b w:val="0"/>
          <w:sz w:val="41"/>
        </w:rPr>
      </w:pPr>
      <w:bookmarkStart w:id="0" w:name="CARERS_SUPPORT_CENTRE_(CSC)"/>
      <w:bookmarkEnd w:id="0"/>
    </w:p>
    <w:p w14:paraId="242C4B06" w14:textId="77777777" w:rsidR="00FD6AD3" w:rsidRDefault="00FD6AD3">
      <w:pPr>
        <w:pStyle w:val="BodyText"/>
        <w:spacing w:before="10"/>
        <w:rPr>
          <w:b/>
          <w:sz w:val="15"/>
        </w:rPr>
      </w:pPr>
    </w:p>
    <w:p w14:paraId="5246EB16" w14:textId="77777777" w:rsidR="00FD6AD3" w:rsidRDefault="00FD6AD3">
      <w:pPr>
        <w:pStyle w:val="BodyText"/>
        <w:spacing w:before="10"/>
        <w:rPr>
          <w:b/>
          <w:sz w:val="15"/>
        </w:rPr>
      </w:pPr>
    </w:p>
    <w:p w14:paraId="05B596E5" w14:textId="77777777" w:rsidR="00FD6AD3" w:rsidRDefault="00FD6AD3" w:rsidP="00FD6AD3">
      <w:pPr>
        <w:ind w:left="82" w:right="1395"/>
        <w:jc w:val="center"/>
        <w:rPr>
          <w:b/>
          <w:sz w:val="36"/>
        </w:rPr>
      </w:pPr>
      <w:r>
        <w:rPr>
          <w:b/>
          <w:sz w:val="36"/>
        </w:rPr>
        <w:t>CARERS SUPPORT CENTRE (CSC)</w:t>
      </w:r>
    </w:p>
    <w:p w14:paraId="226A71E3" w14:textId="77777777" w:rsidR="00FD6AD3" w:rsidRDefault="00FD6AD3" w:rsidP="00FD6AD3">
      <w:pPr>
        <w:pStyle w:val="Heading2"/>
        <w:spacing w:before="272"/>
        <w:ind w:left="81" w:right="1395"/>
        <w:jc w:val="center"/>
      </w:pPr>
      <w:r>
        <w:t>JOB DESCRIPTION</w:t>
      </w:r>
    </w:p>
    <w:p w14:paraId="689FC8C3" w14:textId="77777777" w:rsidR="00FD6AD3" w:rsidRDefault="00FD6AD3">
      <w:pPr>
        <w:pStyle w:val="BodyText"/>
        <w:spacing w:before="10"/>
        <w:rPr>
          <w:b/>
          <w:sz w:val="15"/>
        </w:rPr>
      </w:pPr>
    </w:p>
    <w:p w14:paraId="54E5BCA0" w14:textId="5F0188A9" w:rsidR="006C3DF8" w:rsidRDefault="00BC6D30">
      <w:pPr>
        <w:tabs>
          <w:tab w:val="left" w:pos="2981"/>
        </w:tabs>
        <w:spacing w:before="93" w:line="480" w:lineRule="auto"/>
        <w:ind w:left="100" w:right="2295"/>
        <w:rPr>
          <w:sz w:val="24"/>
        </w:rPr>
      </w:pPr>
      <w:r>
        <w:rPr>
          <w:b/>
          <w:sz w:val="24"/>
        </w:rPr>
        <w:t>Job</w:t>
      </w:r>
      <w:r w:rsidR="009A0E11">
        <w:rPr>
          <w:b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sz w:val="24"/>
        </w:rPr>
        <w:t xml:space="preserve">GP </w:t>
      </w:r>
      <w:proofErr w:type="spellStart"/>
      <w:r>
        <w:rPr>
          <w:sz w:val="24"/>
        </w:rPr>
        <w:t>Carer</w:t>
      </w:r>
      <w:proofErr w:type="spellEnd"/>
      <w:r>
        <w:rPr>
          <w:sz w:val="24"/>
        </w:rPr>
        <w:t xml:space="preserve"> Liaison Worker (Bristol) </w:t>
      </w:r>
      <w:r>
        <w:rPr>
          <w:b/>
          <w:sz w:val="24"/>
        </w:rPr>
        <w:t>Responsible</w:t>
      </w:r>
      <w:r w:rsidR="009A0E11">
        <w:rPr>
          <w:b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z w:val="24"/>
        </w:rPr>
        <w:tab/>
      </w:r>
      <w:r w:rsidR="006C3DF8">
        <w:rPr>
          <w:sz w:val="24"/>
        </w:rPr>
        <w:t>Health Team</w:t>
      </w:r>
      <w:r>
        <w:rPr>
          <w:sz w:val="24"/>
        </w:rPr>
        <w:t xml:space="preserve"> Manager </w:t>
      </w:r>
    </w:p>
    <w:p w14:paraId="05516E9A" w14:textId="47323789" w:rsidR="00EA680F" w:rsidRPr="00EA680F" w:rsidRDefault="00EA680F" w:rsidP="00EA680F">
      <w:pPr>
        <w:pStyle w:val="BodyText"/>
        <w:rPr>
          <w:lang w:bidi="ar-SA"/>
        </w:rPr>
      </w:pPr>
      <w:r>
        <w:rPr>
          <w:b/>
        </w:rPr>
        <w:t xml:space="preserve"> </w:t>
      </w:r>
      <w:r w:rsidR="00BC6D30">
        <w:rPr>
          <w:b/>
        </w:rPr>
        <w:t>Salary:</w:t>
      </w:r>
      <w:r>
        <w:rPr>
          <w:b/>
        </w:rPr>
        <w:t xml:space="preserve">                                </w:t>
      </w:r>
      <w:r w:rsidRPr="00EA680F">
        <w:rPr>
          <w:lang w:bidi="ar-SA"/>
        </w:rPr>
        <w:t>£23,824 per annum pro rata</w:t>
      </w:r>
    </w:p>
    <w:p w14:paraId="50852A49" w14:textId="77777777" w:rsidR="00EA680F" w:rsidRDefault="00EA680F">
      <w:pPr>
        <w:tabs>
          <w:tab w:val="left" w:pos="2981"/>
        </w:tabs>
        <w:spacing w:before="4"/>
        <w:ind w:left="100"/>
        <w:rPr>
          <w:b/>
          <w:sz w:val="24"/>
        </w:rPr>
      </w:pPr>
    </w:p>
    <w:p w14:paraId="79FF56A5" w14:textId="4FFBA36B" w:rsidR="00AB2913" w:rsidRDefault="00BC6D30">
      <w:pPr>
        <w:tabs>
          <w:tab w:val="left" w:pos="2981"/>
        </w:tabs>
        <w:spacing w:before="4"/>
        <w:ind w:left="100"/>
        <w:rPr>
          <w:sz w:val="24"/>
        </w:rPr>
      </w:pPr>
      <w:r>
        <w:rPr>
          <w:b/>
          <w:sz w:val="24"/>
        </w:rPr>
        <w:t xml:space="preserve">Hours </w:t>
      </w:r>
      <w:proofErr w:type="gramStart"/>
      <w:r>
        <w:rPr>
          <w:b/>
          <w:sz w:val="24"/>
        </w:rPr>
        <w:t>of</w:t>
      </w:r>
      <w:r w:rsidR="009A0E11">
        <w:rPr>
          <w:b/>
          <w:sz w:val="24"/>
        </w:rPr>
        <w:t xml:space="preserve"> </w:t>
      </w:r>
      <w:r w:rsidR="005966D8">
        <w:rPr>
          <w:b/>
          <w:sz w:val="24"/>
        </w:rPr>
        <w:t xml:space="preserve"> </w:t>
      </w:r>
      <w:r>
        <w:rPr>
          <w:b/>
          <w:sz w:val="24"/>
        </w:rPr>
        <w:t>work</w:t>
      </w:r>
      <w:proofErr w:type="gramEnd"/>
      <w:r>
        <w:rPr>
          <w:b/>
          <w:sz w:val="24"/>
        </w:rPr>
        <w:t>:</w:t>
      </w:r>
      <w:r>
        <w:rPr>
          <w:b/>
          <w:sz w:val="24"/>
        </w:rPr>
        <w:tab/>
      </w:r>
      <w:r w:rsidR="006C3DF8">
        <w:rPr>
          <w:sz w:val="24"/>
        </w:rPr>
        <w:t>18.75</w:t>
      </w:r>
      <w:r>
        <w:rPr>
          <w:sz w:val="24"/>
        </w:rPr>
        <w:t xml:space="preserve"> hours per week </w:t>
      </w:r>
    </w:p>
    <w:p w14:paraId="53ABF645" w14:textId="77777777" w:rsidR="00AB2913" w:rsidRDefault="00AB2913">
      <w:pPr>
        <w:pStyle w:val="BodyText"/>
        <w:spacing w:before="10"/>
        <w:rPr>
          <w:sz w:val="23"/>
        </w:rPr>
      </w:pPr>
    </w:p>
    <w:p w14:paraId="07139880" w14:textId="77777777" w:rsidR="00AB2913" w:rsidRDefault="00BC6D30" w:rsidP="008C7C2B">
      <w:pPr>
        <w:tabs>
          <w:tab w:val="left" w:pos="2981"/>
        </w:tabs>
        <w:ind w:left="100"/>
        <w:rPr>
          <w:sz w:val="26"/>
        </w:rPr>
      </w:pPr>
      <w:r>
        <w:rPr>
          <w:b/>
          <w:sz w:val="24"/>
        </w:rPr>
        <w:t>Place</w:t>
      </w:r>
      <w:r w:rsidR="008C7C2B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8C7C2B">
        <w:rPr>
          <w:b/>
          <w:sz w:val="24"/>
        </w:rPr>
        <w:t xml:space="preserve"> </w:t>
      </w:r>
      <w:r>
        <w:rPr>
          <w:b/>
          <w:sz w:val="24"/>
        </w:rPr>
        <w:t>work:</w:t>
      </w:r>
      <w:r w:rsidR="008C7C2B">
        <w:rPr>
          <w:b/>
          <w:sz w:val="24"/>
        </w:rPr>
        <w:t xml:space="preserve">                   </w:t>
      </w:r>
      <w:r w:rsidR="008C7C2B">
        <w:rPr>
          <w:sz w:val="24"/>
        </w:rPr>
        <w:t xml:space="preserve">GP practices in Bristol / </w:t>
      </w:r>
      <w:proofErr w:type="spellStart"/>
      <w:r w:rsidR="008C7C2B">
        <w:rPr>
          <w:sz w:val="24"/>
        </w:rPr>
        <w:t>Vassall</w:t>
      </w:r>
      <w:proofErr w:type="spellEnd"/>
      <w:r w:rsidR="008C7C2B">
        <w:rPr>
          <w:sz w:val="24"/>
        </w:rPr>
        <w:t xml:space="preserve"> Centre, Fishponds </w:t>
      </w:r>
      <w:r w:rsidR="008C7C2B">
        <w:rPr>
          <w:sz w:val="24"/>
        </w:rPr>
        <w:tab/>
        <w:t xml:space="preserve">and </w:t>
      </w:r>
      <w:r w:rsidR="00D80D7E">
        <w:rPr>
          <w:sz w:val="24"/>
        </w:rPr>
        <w:t>home working</w:t>
      </w:r>
      <w:r w:rsidR="008C7C2B">
        <w:rPr>
          <w:sz w:val="24"/>
        </w:rPr>
        <w:t>.</w:t>
      </w:r>
    </w:p>
    <w:p w14:paraId="15CE1B67" w14:textId="77777777" w:rsidR="00AB2913" w:rsidRDefault="00AB2913">
      <w:pPr>
        <w:pStyle w:val="BodyText"/>
        <w:rPr>
          <w:sz w:val="22"/>
        </w:rPr>
      </w:pPr>
    </w:p>
    <w:p w14:paraId="1EFDFB0A" w14:textId="77777777" w:rsidR="00AB2913" w:rsidRDefault="00BC6D30">
      <w:pPr>
        <w:pStyle w:val="Heading2"/>
      </w:pPr>
      <w:r>
        <w:t>Aims of the post</w:t>
      </w:r>
    </w:p>
    <w:p w14:paraId="10946017" w14:textId="77777777" w:rsidR="00AB2913" w:rsidRDefault="00AB2913">
      <w:pPr>
        <w:pStyle w:val="BodyText"/>
        <w:spacing w:before="9"/>
        <w:rPr>
          <w:b/>
          <w:sz w:val="27"/>
        </w:rPr>
      </w:pPr>
    </w:p>
    <w:p w14:paraId="27370156" w14:textId="77777777" w:rsidR="00EC0840" w:rsidRPr="007F46E5" w:rsidRDefault="00BC6D30" w:rsidP="00EC0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898"/>
        <w:rPr>
          <w:rFonts w:ascii="Symbol" w:hAnsi="Symbol"/>
          <w:sz w:val="24"/>
        </w:rPr>
      </w:pPr>
      <w:r w:rsidRPr="00EC0840">
        <w:rPr>
          <w:sz w:val="24"/>
        </w:rPr>
        <w:t xml:space="preserve">To liaise and work with GP practices within the Bristol area to improve identification and support for </w:t>
      </w:r>
      <w:proofErr w:type="spellStart"/>
      <w:r w:rsidRPr="00EC0840">
        <w:rPr>
          <w:sz w:val="24"/>
        </w:rPr>
        <w:t>carers</w:t>
      </w:r>
      <w:proofErr w:type="spellEnd"/>
      <w:r w:rsidRPr="00EC0840">
        <w:rPr>
          <w:sz w:val="24"/>
        </w:rPr>
        <w:t>.</w:t>
      </w:r>
    </w:p>
    <w:p w14:paraId="043B15D0" w14:textId="77777777" w:rsidR="007F46E5" w:rsidRPr="00A85CA6" w:rsidRDefault="007F46E5" w:rsidP="007F46E5">
      <w:pPr>
        <w:pStyle w:val="ListParagraph"/>
        <w:tabs>
          <w:tab w:val="left" w:pos="820"/>
          <w:tab w:val="left" w:pos="821"/>
        </w:tabs>
        <w:ind w:right="898" w:firstLine="0"/>
        <w:rPr>
          <w:rFonts w:ascii="Symbol" w:hAnsi="Symbol"/>
          <w:sz w:val="24"/>
        </w:rPr>
      </w:pPr>
    </w:p>
    <w:p w14:paraId="69C090AC" w14:textId="77777777" w:rsidR="00A85CA6" w:rsidRPr="00EC0840" w:rsidRDefault="00A85CA6" w:rsidP="00EC0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898"/>
        <w:rPr>
          <w:rFonts w:ascii="Symbol" w:hAnsi="Symbol"/>
          <w:sz w:val="24"/>
        </w:rPr>
      </w:pPr>
      <w:r>
        <w:rPr>
          <w:sz w:val="24"/>
        </w:rPr>
        <w:t xml:space="preserve">Be a </w:t>
      </w:r>
      <w:r w:rsidR="00FA01A9">
        <w:rPr>
          <w:sz w:val="24"/>
        </w:rPr>
        <w:t>k</w:t>
      </w:r>
      <w:r>
        <w:rPr>
          <w:sz w:val="24"/>
        </w:rPr>
        <w:t xml:space="preserve">ey reference point on all </w:t>
      </w:r>
      <w:proofErr w:type="spellStart"/>
      <w:proofErr w:type="gramStart"/>
      <w:r>
        <w:rPr>
          <w:sz w:val="24"/>
        </w:rPr>
        <w:t>carers</w:t>
      </w:r>
      <w:proofErr w:type="spellEnd"/>
      <w:proofErr w:type="gramEnd"/>
      <w:r>
        <w:rPr>
          <w:sz w:val="24"/>
        </w:rPr>
        <w:t xml:space="preserve"> issues for the GP </w:t>
      </w:r>
      <w:r w:rsidR="00FA01A9">
        <w:rPr>
          <w:sz w:val="24"/>
        </w:rPr>
        <w:t>practices.</w:t>
      </w:r>
    </w:p>
    <w:p w14:paraId="1B7AF499" w14:textId="77777777" w:rsidR="00AB2913" w:rsidRDefault="00AB2913" w:rsidP="00FA01A9">
      <w:pPr>
        <w:widowControl/>
        <w:autoSpaceDE/>
        <w:autoSpaceDN/>
        <w:ind w:left="461"/>
        <w:rPr>
          <w:sz w:val="23"/>
        </w:rPr>
      </w:pPr>
    </w:p>
    <w:p w14:paraId="57064A74" w14:textId="77777777" w:rsidR="00FA01A9" w:rsidRPr="008C7C2B" w:rsidRDefault="00EC0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 xml:space="preserve">Identify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and offer support through the provision of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Assessments</w:t>
      </w:r>
      <w:r w:rsidR="00FF7309">
        <w:rPr>
          <w:sz w:val="24"/>
        </w:rPr>
        <w:t xml:space="preserve"> and </w:t>
      </w:r>
      <w:r w:rsidR="00FF7309" w:rsidRPr="008C7C2B">
        <w:rPr>
          <w:sz w:val="24"/>
        </w:rPr>
        <w:t>1:1 casework.</w:t>
      </w:r>
    </w:p>
    <w:p w14:paraId="276318D0" w14:textId="77777777" w:rsidR="00FA01A9" w:rsidRPr="008C7C2B" w:rsidRDefault="00FA01A9" w:rsidP="00FA01A9">
      <w:pPr>
        <w:pStyle w:val="ListParagraph"/>
        <w:rPr>
          <w:sz w:val="24"/>
        </w:rPr>
      </w:pPr>
    </w:p>
    <w:p w14:paraId="1FBBA0C8" w14:textId="77777777" w:rsidR="00FA01A9" w:rsidRPr="008C7C2B" w:rsidRDefault="00FA01A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 w:rsidRPr="008C7C2B">
        <w:rPr>
          <w:sz w:val="24"/>
        </w:rPr>
        <w:t xml:space="preserve">Enable </w:t>
      </w:r>
      <w:proofErr w:type="spellStart"/>
      <w:r w:rsidRPr="008C7C2B">
        <w:rPr>
          <w:sz w:val="24"/>
        </w:rPr>
        <w:t>carers</w:t>
      </w:r>
      <w:proofErr w:type="spellEnd"/>
      <w:r w:rsidRPr="008C7C2B">
        <w:rPr>
          <w:sz w:val="24"/>
        </w:rPr>
        <w:t xml:space="preserve"> to access </w:t>
      </w:r>
      <w:r w:rsidR="00FF7309" w:rsidRPr="008C7C2B">
        <w:rPr>
          <w:sz w:val="24"/>
        </w:rPr>
        <w:t>information, advice and guidance</w:t>
      </w:r>
      <w:r w:rsidRPr="008C7C2B">
        <w:rPr>
          <w:sz w:val="24"/>
        </w:rPr>
        <w:t xml:space="preserve"> which will improve their quality of life</w:t>
      </w:r>
      <w:r w:rsidR="000933C1">
        <w:rPr>
          <w:sz w:val="24"/>
        </w:rPr>
        <w:t xml:space="preserve"> and wellbeing</w:t>
      </w:r>
      <w:r w:rsidRPr="008C7C2B">
        <w:rPr>
          <w:sz w:val="24"/>
        </w:rPr>
        <w:t>.</w:t>
      </w:r>
    </w:p>
    <w:p w14:paraId="7C13DB7D" w14:textId="77777777" w:rsidR="00FA01A9" w:rsidRPr="008C7C2B" w:rsidRDefault="00FA01A9" w:rsidP="00FA01A9">
      <w:pPr>
        <w:pStyle w:val="ListParagraph"/>
        <w:rPr>
          <w:sz w:val="24"/>
        </w:rPr>
      </w:pPr>
    </w:p>
    <w:p w14:paraId="20D84B84" w14:textId="77777777" w:rsidR="00AB2913" w:rsidRPr="008C7C2B" w:rsidRDefault="00FF73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 w:rsidRPr="008C7C2B">
        <w:rPr>
          <w:sz w:val="24"/>
        </w:rPr>
        <w:t>Develop</w:t>
      </w:r>
      <w:r w:rsidR="00FA01A9" w:rsidRPr="008C7C2B">
        <w:rPr>
          <w:sz w:val="24"/>
        </w:rPr>
        <w:t xml:space="preserve"> and provide services for </w:t>
      </w:r>
      <w:proofErr w:type="spellStart"/>
      <w:r w:rsidR="00FA01A9" w:rsidRPr="008C7C2B">
        <w:rPr>
          <w:sz w:val="24"/>
        </w:rPr>
        <w:t>carers</w:t>
      </w:r>
      <w:proofErr w:type="spellEnd"/>
      <w:r w:rsidRPr="008C7C2B">
        <w:rPr>
          <w:sz w:val="24"/>
        </w:rPr>
        <w:t xml:space="preserve"> within primary care settings</w:t>
      </w:r>
      <w:r w:rsidR="00FA01A9" w:rsidRPr="008C7C2B">
        <w:rPr>
          <w:sz w:val="24"/>
        </w:rPr>
        <w:t>.</w:t>
      </w:r>
    </w:p>
    <w:p w14:paraId="24D5B93B" w14:textId="77777777" w:rsidR="00FA01A9" w:rsidRPr="008C7C2B" w:rsidRDefault="00FA01A9" w:rsidP="00FA01A9">
      <w:pPr>
        <w:pStyle w:val="ListParagraph"/>
        <w:rPr>
          <w:rFonts w:ascii="Symbol" w:hAnsi="Symbol"/>
          <w:sz w:val="24"/>
        </w:rPr>
      </w:pPr>
    </w:p>
    <w:p w14:paraId="362FE1B4" w14:textId="77777777" w:rsidR="00AB2913" w:rsidRDefault="00AB2913">
      <w:pPr>
        <w:pStyle w:val="BodyText"/>
        <w:spacing w:before="10"/>
        <w:rPr>
          <w:sz w:val="23"/>
        </w:rPr>
      </w:pPr>
    </w:p>
    <w:p w14:paraId="65F284FD" w14:textId="77777777" w:rsidR="00AB2913" w:rsidRDefault="00BC6D30">
      <w:pPr>
        <w:pStyle w:val="Heading2"/>
        <w:spacing w:line="480" w:lineRule="auto"/>
        <w:ind w:right="7354"/>
      </w:pPr>
      <w:r>
        <w:t>Key Tasks To:</w:t>
      </w:r>
    </w:p>
    <w:p w14:paraId="23E4CC82" w14:textId="77777777" w:rsidR="00AB2913" w:rsidRDefault="000B3EA3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16"/>
        <w:jc w:val="both"/>
        <w:rPr>
          <w:sz w:val="24"/>
        </w:rPr>
      </w:pPr>
      <w:r>
        <w:rPr>
          <w:sz w:val="24"/>
        </w:rPr>
        <w:t>B</w:t>
      </w:r>
      <w:r w:rsidR="00BC6D30">
        <w:rPr>
          <w:sz w:val="24"/>
        </w:rPr>
        <w:t xml:space="preserve">e a key reference point on all </w:t>
      </w:r>
      <w:proofErr w:type="spellStart"/>
      <w:r w:rsidR="00BC6D30">
        <w:rPr>
          <w:sz w:val="24"/>
        </w:rPr>
        <w:t>carers’</w:t>
      </w:r>
      <w:proofErr w:type="spellEnd"/>
      <w:r w:rsidR="00BC6D30">
        <w:rPr>
          <w:sz w:val="24"/>
        </w:rPr>
        <w:t xml:space="preserve"> issues for GP practices in Bristol. </w:t>
      </w:r>
    </w:p>
    <w:p w14:paraId="1B864E9A" w14:textId="77777777" w:rsidR="00AB2913" w:rsidRDefault="00AB2913">
      <w:pPr>
        <w:pStyle w:val="BodyText"/>
        <w:spacing w:before="5"/>
        <w:rPr>
          <w:sz w:val="23"/>
        </w:rPr>
      </w:pPr>
    </w:p>
    <w:p w14:paraId="0A822657" w14:textId="77777777" w:rsidR="00AB2913" w:rsidRDefault="000B3EA3" w:rsidP="008C7C2B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11"/>
        <w:rPr>
          <w:sz w:val="24"/>
        </w:rPr>
      </w:pPr>
      <w:r>
        <w:rPr>
          <w:sz w:val="24"/>
        </w:rPr>
        <w:t>Assist</w:t>
      </w:r>
      <w:r w:rsidR="008C7C2B">
        <w:rPr>
          <w:sz w:val="24"/>
        </w:rPr>
        <w:t xml:space="preserve"> GP p</w:t>
      </w:r>
      <w:r w:rsidR="00BC6D30">
        <w:rPr>
          <w:sz w:val="24"/>
        </w:rPr>
        <w:t xml:space="preserve">ractices to audit their </w:t>
      </w:r>
      <w:r w:rsidR="008C7C2B" w:rsidRPr="008C7C2B">
        <w:rPr>
          <w:sz w:val="24"/>
        </w:rPr>
        <w:t xml:space="preserve">existing </w:t>
      </w:r>
      <w:proofErr w:type="spellStart"/>
      <w:r w:rsidR="008C7C2B" w:rsidRPr="008C7C2B">
        <w:rPr>
          <w:sz w:val="24"/>
        </w:rPr>
        <w:t>carer</w:t>
      </w:r>
      <w:proofErr w:type="spellEnd"/>
      <w:r w:rsidR="008C7C2B" w:rsidRPr="008C7C2B">
        <w:rPr>
          <w:sz w:val="24"/>
        </w:rPr>
        <w:t xml:space="preserve"> support</w:t>
      </w:r>
      <w:r w:rsidR="00BC6D30" w:rsidRPr="008C7C2B">
        <w:rPr>
          <w:sz w:val="24"/>
        </w:rPr>
        <w:t xml:space="preserve"> </w:t>
      </w:r>
      <w:r w:rsidR="008C7C2B" w:rsidRPr="008C7C2B">
        <w:rPr>
          <w:sz w:val="24"/>
        </w:rPr>
        <w:t>processes</w:t>
      </w:r>
      <w:r w:rsidR="00BC6D30">
        <w:rPr>
          <w:sz w:val="24"/>
        </w:rPr>
        <w:t xml:space="preserve"> </w:t>
      </w:r>
      <w:r w:rsidR="008C7C2B">
        <w:rPr>
          <w:sz w:val="24"/>
        </w:rPr>
        <w:t>and support them</w:t>
      </w:r>
      <w:r w:rsidR="00BC6D30">
        <w:rPr>
          <w:sz w:val="24"/>
        </w:rPr>
        <w:t xml:space="preserve"> to develop their systems and </w:t>
      </w:r>
      <w:proofErr w:type="spellStart"/>
      <w:r w:rsidR="00BC6D30">
        <w:rPr>
          <w:sz w:val="24"/>
        </w:rPr>
        <w:t>organisational</w:t>
      </w:r>
      <w:proofErr w:type="spellEnd"/>
      <w:r w:rsidR="00BC6D30">
        <w:rPr>
          <w:sz w:val="24"/>
        </w:rPr>
        <w:t xml:space="preserve"> protocols to </w:t>
      </w:r>
      <w:r w:rsidR="008C7C2B">
        <w:rPr>
          <w:sz w:val="24"/>
        </w:rPr>
        <w:t>increase</w:t>
      </w:r>
      <w:r w:rsidR="00BC6D30">
        <w:rPr>
          <w:sz w:val="24"/>
        </w:rPr>
        <w:t xml:space="preserve"> the identification of </w:t>
      </w:r>
      <w:proofErr w:type="spellStart"/>
      <w:r w:rsidR="00BC6D30">
        <w:rPr>
          <w:sz w:val="24"/>
        </w:rPr>
        <w:t>carers</w:t>
      </w:r>
      <w:proofErr w:type="spellEnd"/>
      <w:r w:rsidR="00BC6D30">
        <w:rPr>
          <w:sz w:val="24"/>
        </w:rPr>
        <w:t xml:space="preserve"> within their practice</w:t>
      </w:r>
      <w:r w:rsidR="008C7C2B">
        <w:rPr>
          <w:sz w:val="24"/>
        </w:rPr>
        <w:t xml:space="preserve"> </w:t>
      </w:r>
      <w:r w:rsidR="00BC6D30">
        <w:rPr>
          <w:sz w:val="24"/>
        </w:rPr>
        <w:t>populations.</w:t>
      </w:r>
    </w:p>
    <w:p w14:paraId="3E059A84" w14:textId="77777777" w:rsidR="00ED3501" w:rsidRDefault="00ED3501" w:rsidP="00ED3501">
      <w:pPr>
        <w:pStyle w:val="ListParagraph"/>
        <w:rPr>
          <w:sz w:val="24"/>
        </w:rPr>
      </w:pPr>
    </w:p>
    <w:p w14:paraId="78059BA8" w14:textId="77777777" w:rsidR="0055259C" w:rsidRDefault="0055259C" w:rsidP="00ED3501">
      <w:pPr>
        <w:pStyle w:val="ListParagrap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Complete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Assessments to enable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to identify support required in their caring role and to access a break.</w:t>
      </w:r>
    </w:p>
    <w:p w14:paraId="0A3176D8" w14:textId="77777777" w:rsidR="0055259C" w:rsidRDefault="0055259C" w:rsidP="00ED3501">
      <w:pPr>
        <w:pStyle w:val="ListParagraph"/>
        <w:rPr>
          <w:sz w:val="24"/>
        </w:rPr>
      </w:pPr>
    </w:p>
    <w:p w14:paraId="26A8E4DB" w14:textId="77777777" w:rsidR="000F2FF8" w:rsidRPr="0055259C" w:rsidRDefault="0055259C" w:rsidP="0055259C">
      <w:pPr>
        <w:pStyle w:val="ListParagraph"/>
        <w:rPr>
          <w:sz w:val="24"/>
        </w:rPr>
      </w:pPr>
      <w:r>
        <w:rPr>
          <w:sz w:val="24"/>
        </w:rPr>
        <w:lastRenderedPageBreak/>
        <w:t>4.</w:t>
      </w:r>
      <w:r>
        <w:rPr>
          <w:sz w:val="24"/>
        </w:rPr>
        <w:tab/>
        <w:t>Undertake 1:1</w:t>
      </w:r>
      <w:r w:rsidR="000933C1">
        <w:rPr>
          <w:sz w:val="24"/>
        </w:rPr>
        <w:t>support</w:t>
      </w:r>
      <w:r>
        <w:rPr>
          <w:sz w:val="24"/>
        </w:rPr>
        <w:t xml:space="preserve">, through referrals from primary care </w:t>
      </w:r>
      <w:proofErr w:type="gramStart"/>
      <w:r>
        <w:rPr>
          <w:sz w:val="24"/>
        </w:rPr>
        <w:t>staff,  in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homes, community based venues and GP practices.</w:t>
      </w:r>
    </w:p>
    <w:p w14:paraId="38607BBA" w14:textId="77777777" w:rsidR="008C7C2B" w:rsidRDefault="008C7C2B" w:rsidP="008C7C2B">
      <w:pPr>
        <w:pStyle w:val="ListParagraph"/>
        <w:tabs>
          <w:tab w:val="left" w:pos="821"/>
        </w:tabs>
        <w:spacing w:before="80"/>
        <w:ind w:right="115" w:firstLine="0"/>
        <w:rPr>
          <w:sz w:val="24"/>
        </w:rPr>
      </w:pPr>
    </w:p>
    <w:p w14:paraId="68776410" w14:textId="77777777" w:rsidR="00252D2A" w:rsidRDefault="00252D2A">
      <w:pPr>
        <w:pStyle w:val="ListParagraph"/>
        <w:numPr>
          <w:ilvl w:val="0"/>
          <w:numId w:val="1"/>
        </w:numPr>
        <w:tabs>
          <w:tab w:val="left" w:pos="821"/>
        </w:tabs>
        <w:spacing w:before="80"/>
        <w:ind w:right="115"/>
        <w:jc w:val="both"/>
        <w:rPr>
          <w:sz w:val="24"/>
        </w:rPr>
      </w:pPr>
      <w:r>
        <w:rPr>
          <w:sz w:val="24"/>
        </w:rPr>
        <w:t>Explore and develop different models of working to provide support and information remotely</w:t>
      </w:r>
      <w:r w:rsidR="0055259C">
        <w:rPr>
          <w:sz w:val="24"/>
        </w:rPr>
        <w:t xml:space="preserve"> and face to face</w:t>
      </w:r>
      <w:r>
        <w:rPr>
          <w:sz w:val="24"/>
        </w:rPr>
        <w:t xml:space="preserve"> </w:t>
      </w:r>
      <w:r w:rsidR="0055259C">
        <w:rPr>
          <w:sz w:val="24"/>
        </w:rPr>
        <w:t>to</w:t>
      </w:r>
      <w:r>
        <w:rPr>
          <w:sz w:val="24"/>
        </w:rPr>
        <w:t xml:space="preserve"> both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and GP practices. </w:t>
      </w:r>
    </w:p>
    <w:p w14:paraId="47469D51" w14:textId="77777777" w:rsidR="00AB2913" w:rsidRDefault="00AB2913">
      <w:pPr>
        <w:pStyle w:val="BodyText"/>
      </w:pPr>
    </w:p>
    <w:p w14:paraId="7B0E0EA7" w14:textId="77777777" w:rsidR="00AB2913" w:rsidRDefault="00252D2A">
      <w:pPr>
        <w:pStyle w:val="ListParagraph"/>
        <w:numPr>
          <w:ilvl w:val="0"/>
          <w:numId w:val="1"/>
        </w:numPr>
        <w:tabs>
          <w:tab w:val="left" w:pos="821"/>
        </w:tabs>
        <w:ind w:right="113"/>
        <w:rPr>
          <w:sz w:val="24"/>
        </w:rPr>
      </w:pPr>
      <w:r>
        <w:rPr>
          <w:sz w:val="24"/>
        </w:rPr>
        <w:t>P</w:t>
      </w:r>
      <w:r w:rsidR="00BC6D30">
        <w:rPr>
          <w:sz w:val="24"/>
        </w:rPr>
        <w:t xml:space="preserve">rovide targeted </w:t>
      </w:r>
      <w:proofErr w:type="spellStart"/>
      <w:r w:rsidR="00BC6D30">
        <w:rPr>
          <w:sz w:val="24"/>
        </w:rPr>
        <w:t>carer</w:t>
      </w:r>
      <w:proofErr w:type="spellEnd"/>
      <w:r w:rsidR="00BC6D30">
        <w:rPr>
          <w:sz w:val="24"/>
        </w:rPr>
        <w:t xml:space="preserve"> awareness training and support for different groups of </w:t>
      </w:r>
      <w:r w:rsidR="0055259C">
        <w:rPr>
          <w:sz w:val="24"/>
        </w:rPr>
        <w:t>primary care</w:t>
      </w:r>
      <w:r w:rsidR="00BC6D30">
        <w:rPr>
          <w:sz w:val="24"/>
        </w:rPr>
        <w:t xml:space="preserve"> staff in formats that suit their</w:t>
      </w:r>
      <w:r w:rsidR="0055259C">
        <w:rPr>
          <w:sz w:val="24"/>
        </w:rPr>
        <w:t xml:space="preserve"> </w:t>
      </w:r>
      <w:r w:rsidR="00BC6D30">
        <w:rPr>
          <w:sz w:val="24"/>
        </w:rPr>
        <w:t>needs.</w:t>
      </w:r>
    </w:p>
    <w:p w14:paraId="655521E3" w14:textId="77777777" w:rsidR="00AB2913" w:rsidRDefault="00AB2913">
      <w:pPr>
        <w:pStyle w:val="BodyText"/>
        <w:spacing w:before="2"/>
      </w:pPr>
    </w:p>
    <w:p w14:paraId="0E02002C" w14:textId="77777777" w:rsidR="00AB2913" w:rsidRDefault="0055259C">
      <w:pPr>
        <w:pStyle w:val="ListParagraph"/>
        <w:numPr>
          <w:ilvl w:val="0"/>
          <w:numId w:val="1"/>
        </w:numPr>
        <w:tabs>
          <w:tab w:val="left" w:pos="821"/>
        </w:tabs>
        <w:ind w:right="110"/>
        <w:rPr>
          <w:sz w:val="24"/>
        </w:rPr>
      </w:pPr>
      <w:r>
        <w:rPr>
          <w:sz w:val="24"/>
        </w:rPr>
        <w:t>Work with the Health Team Manager</w:t>
      </w:r>
      <w:r w:rsidR="00BC6D30">
        <w:rPr>
          <w:sz w:val="24"/>
        </w:rPr>
        <w:t xml:space="preserve"> to improve the identification and support for </w:t>
      </w:r>
      <w:proofErr w:type="spellStart"/>
      <w:r w:rsidR="00BC6D30">
        <w:rPr>
          <w:sz w:val="24"/>
        </w:rPr>
        <w:t>carers</w:t>
      </w:r>
      <w:proofErr w:type="spellEnd"/>
      <w:r w:rsidR="00BC6D30">
        <w:rPr>
          <w:sz w:val="24"/>
        </w:rPr>
        <w:t xml:space="preserve"> within primary</w:t>
      </w:r>
      <w:r>
        <w:rPr>
          <w:sz w:val="24"/>
        </w:rPr>
        <w:t xml:space="preserve"> care through project and development work.</w:t>
      </w:r>
    </w:p>
    <w:p w14:paraId="7DCD5160" w14:textId="77777777" w:rsidR="00AB2913" w:rsidRDefault="00AB2913">
      <w:pPr>
        <w:pStyle w:val="BodyText"/>
        <w:spacing w:before="8"/>
        <w:rPr>
          <w:sz w:val="23"/>
        </w:rPr>
      </w:pPr>
    </w:p>
    <w:p w14:paraId="48B7D552" w14:textId="77777777" w:rsidR="00AB2913" w:rsidRDefault="00252D2A">
      <w:pPr>
        <w:pStyle w:val="ListParagraph"/>
        <w:numPr>
          <w:ilvl w:val="0"/>
          <w:numId w:val="1"/>
        </w:numPr>
        <w:tabs>
          <w:tab w:val="left" w:pos="821"/>
        </w:tabs>
        <w:ind w:right="120"/>
        <w:rPr>
          <w:sz w:val="24"/>
        </w:rPr>
      </w:pPr>
      <w:r>
        <w:rPr>
          <w:sz w:val="24"/>
        </w:rPr>
        <w:t>E</w:t>
      </w:r>
      <w:r w:rsidR="00BC6D30">
        <w:rPr>
          <w:sz w:val="24"/>
        </w:rPr>
        <w:t xml:space="preserve">nsure </w:t>
      </w:r>
      <w:proofErr w:type="spellStart"/>
      <w:r w:rsidR="00BC6D30">
        <w:rPr>
          <w:sz w:val="24"/>
        </w:rPr>
        <w:t>carers</w:t>
      </w:r>
      <w:proofErr w:type="spellEnd"/>
      <w:r w:rsidR="00BC6D30">
        <w:rPr>
          <w:sz w:val="24"/>
        </w:rPr>
        <w:t xml:space="preserve"> from </w:t>
      </w:r>
      <w:r w:rsidR="0055259C">
        <w:rPr>
          <w:sz w:val="24"/>
        </w:rPr>
        <w:t>all</w:t>
      </w:r>
      <w:r w:rsidR="00BC6D30">
        <w:rPr>
          <w:sz w:val="24"/>
        </w:rPr>
        <w:t xml:space="preserve"> communities have access to appropriate services and</w:t>
      </w:r>
      <w:r w:rsidR="0055259C">
        <w:rPr>
          <w:sz w:val="24"/>
        </w:rPr>
        <w:t xml:space="preserve"> </w:t>
      </w:r>
      <w:r w:rsidR="00BC6D30">
        <w:rPr>
          <w:sz w:val="24"/>
        </w:rPr>
        <w:t>support</w:t>
      </w:r>
      <w:r>
        <w:rPr>
          <w:sz w:val="24"/>
        </w:rPr>
        <w:t>.</w:t>
      </w:r>
    </w:p>
    <w:p w14:paraId="4F7F97F5" w14:textId="77777777" w:rsidR="00AB2913" w:rsidRDefault="00AB2913">
      <w:pPr>
        <w:rPr>
          <w:sz w:val="24"/>
        </w:rPr>
      </w:pPr>
    </w:p>
    <w:p w14:paraId="6CF584CB" w14:textId="77777777" w:rsidR="009D0451" w:rsidRDefault="009D0451">
      <w:pPr>
        <w:rPr>
          <w:sz w:val="24"/>
        </w:rPr>
      </w:pPr>
    </w:p>
    <w:p w14:paraId="21F44414" w14:textId="77777777" w:rsidR="009D0451" w:rsidRPr="000933C1" w:rsidRDefault="009D0451" w:rsidP="009D0451">
      <w:pPr>
        <w:rPr>
          <w:b/>
          <w:sz w:val="24"/>
          <w:szCs w:val="24"/>
        </w:rPr>
      </w:pPr>
      <w:r w:rsidRPr="000933C1">
        <w:rPr>
          <w:b/>
          <w:sz w:val="24"/>
          <w:szCs w:val="24"/>
        </w:rPr>
        <w:t xml:space="preserve">General </w:t>
      </w:r>
    </w:p>
    <w:p w14:paraId="32E46F22" w14:textId="77777777" w:rsidR="009D0451" w:rsidRPr="000933C1" w:rsidRDefault="009D0451" w:rsidP="009D0451">
      <w:pPr>
        <w:rPr>
          <w:b/>
          <w:sz w:val="24"/>
          <w:szCs w:val="24"/>
        </w:rPr>
      </w:pPr>
    </w:p>
    <w:p w14:paraId="00884A37" w14:textId="77777777" w:rsidR="009D0451" w:rsidRPr="000933C1" w:rsidRDefault="009D0451" w:rsidP="009D0451">
      <w:pPr>
        <w:rPr>
          <w:b/>
          <w:sz w:val="24"/>
          <w:szCs w:val="24"/>
        </w:rPr>
      </w:pPr>
      <w:r w:rsidRPr="000933C1">
        <w:rPr>
          <w:b/>
          <w:sz w:val="24"/>
          <w:szCs w:val="24"/>
        </w:rPr>
        <w:t>To:</w:t>
      </w:r>
    </w:p>
    <w:p w14:paraId="0793D1D0" w14:textId="77777777" w:rsidR="009D0451" w:rsidRPr="000933C1" w:rsidRDefault="009D0451" w:rsidP="00DE6DE0">
      <w:pPr>
        <w:pStyle w:val="ListParagraph"/>
        <w:widowControl/>
        <w:numPr>
          <w:ilvl w:val="1"/>
          <w:numId w:val="5"/>
        </w:numPr>
        <w:autoSpaceDE/>
        <w:autoSpaceDN/>
        <w:rPr>
          <w:bCs/>
          <w:sz w:val="24"/>
          <w:szCs w:val="24"/>
        </w:rPr>
      </w:pPr>
      <w:r w:rsidRPr="000933C1">
        <w:rPr>
          <w:bCs/>
          <w:sz w:val="24"/>
          <w:szCs w:val="24"/>
        </w:rPr>
        <w:t xml:space="preserve">maintain appropriate records of all work undertaken, monitor and evaluate all aspects of work carried out, and produce reports as required. </w:t>
      </w:r>
    </w:p>
    <w:p w14:paraId="4CE4C406" w14:textId="77777777" w:rsidR="009D0451" w:rsidRPr="000933C1" w:rsidRDefault="009D0451" w:rsidP="009D0451">
      <w:pPr>
        <w:tabs>
          <w:tab w:val="num" w:pos="709"/>
        </w:tabs>
        <w:ind w:left="709" w:hanging="283"/>
        <w:rPr>
          <w:bCs/>
          <w:sz w:val="24"/>
          <w:szCs w:val="24"/>
        </w:rPr>
      </w:pPr>
    </w:p>
    <w:p w14:paraId="7F40E6A4" w14:textId="77777777" w:rsidR="009D0451" w:rsidRPr="000933C1" w:rsidRDefault="009D0451" w:rsidP="009D0451">
      <w:pPr>
        <w:pStyle w:val="ListParagraph"/>
        <w:widowControl/>
        <w:numPr>
          <w:ilvl w:val="1"/>
          <w:numId w:val="5"/>
        </w:numPr>
        <w:tabs>
          <w:tab w:val="num" w:pos="709"/>
        </w:tabs>
        <w:autoSpaceDE/>
        <w:autoSpaceDN/>
        <w:rPr>
          <w:bCs/>
          <w:sz w:val="24"/>
          <w:szCs w:val="24"/>
        </w:rPr>
      </w:pPr>
      <w:r w:rsidRPr="000933C1">
        <w:rPr>
          <w:bCs/>
          <w:sz w:val="24"/>
          <w:szCs w:val="24"/>
        </w:rPr>
        <w:t>Ensure that all work is carried out in accordance with CSC policies and procedures, including Diversity and Equal Opportunities Policies.</w:t>
      </w:r>
    </w:p>
    <w:p w14:paraId="77DD1C9B" w14:textId="77777777" w:rsidR="00DE6DE0" w:rsidRPr="000933C1" w:rsidRDefault="00DE6DE0" w:rsidP="009D0451">
      <w:pPr>
        <w:tabs>
          <w:tab w:val="num" w:pos="709"/>
        </w:tabs>
        <w:rPr>
          <w:bCs/>
          <w:sz w:val="24"/>
          <w:szCs w:val="24"/>
        </w:rPr>
      </w:pPr>
    </w:p>
    <w:p w14:paraId="789F7066" w14:textId="77777777" w:rsidR="009D0451" w:rsidRPr="00DE6DE0" w:rsidRDefault="009D0451" w:rsidP="00DE6DE0">
      <w:pPr>
        <w:pStyle w:val="ListParagraph"/>
        <w:widowControl/>
        <w:numPr>
          <w:ilvl w:val="1"/>
          <w:numId w:val="5"/>
        </w:numPr>
        <w:autoSpaceDE/>
        <w:autoSpaceDN/>
        <w:rPr>
          <w:bCs/>
        </w:rPr>
      </w:pPr>
      <w:r w:rsidRPr="000933C1">
        <w:rPr>
          <w:bCs/>
          <w:sz w:val="24"/>
          <w:szCs w:val="24"/>
        </w:rPr>
        <w:t>Undertake any other duties commensurate with the grading of the post, as</w:t>
      </w:r>
      <w:r w:rsidR="000933C1" w:rsidRPr="000933C1">
        <w:rPr>
          <w:bCs/>
          <w:sz w:val="24"/>
          <w:szCs w:val="24"/>
        </w:rPr>
        <w:t xml:space="preserve"> agreed with the Health Team Manager</w:t>
      </w:r>
      <w:r w:rsidR="000933C1">
        <w:rPr>
          <w:bCs/>
        </w:rPr>
        <w:t>.</w:t>
      </w:r>
    </w:p>
    <w:p w14:paraId="17A7F045" w14:textId="77777777" w:rsidR="009D0451" w:rsidRDefault="009D0451">
      <w:pPr>
        <w:rPr>
          <w:sz w:val="24"/>
        </w:rPr>
        <w:sectPr w:rsidR="009D0451">
          <w:headerReference w:type="default" r:id="rId7"/>
          <w:footerReference w:type="even" r:id="rId8"/>
          <w:footerReference w:type="default" r:id="rId9"/>
          <w:pgSz w:w="12240" w:h="15840"/>
          <w:pgMar w:top="1360" w:right="1680" w:bottom="880" w:left="1700" w:header="0" w:footer="605" w:gutter="0"/>
          <w:cols w:space="720"/>
        </w:sectPr>
      </w:pPr>
    </w:p>
    <w:p w14:paraId="20B93A3F" w14:textId="77777777" w:rsidR="00AB2913" w:rsidRDefault="00AB2913">
      <w:pPr>
        <w:pStyle w:val="BodyText"/>
        <w:spacing w:before="7"/>
        <w:rPr>
          <w:sz w:val="10"/>
        </w:rPr>
      </w:pPr>
    </w:p>
    <w:p w14:paraId="7CFC38AF" w14:textId="77777777" w:rsidR="0069504F" w:rsidRDefault="0069504F" w:rsidP="0069504F">
      <w:pPr>
        <w:jc w:val="center"/>
        <w:rPr>
          <w:b/>
          <w:sz w:val="28"/>
          <w:szCs w:val="28"/>
        </w:rPr>
      </w:pPr>
      <w:bookmarkStart w:id="1" w:name="PERSON_SPECIFICATION"/>
      <w:bookmarkEnd w:id="1"/>
    </w:p>
    <w:p w14:paraId="73177B72" w14:textId="77777777" w:rsidR="0069504F" w:rsidRDefault="0069504F" w:rsidP="0069504F">
      <w:pPr>
        <w:jc w:val="center"/>
        <w:rPr>
          <w:b/>
          <w:sz w:val="28"/>
          <w:szCs w:val="28"/>
        </w:rPr>
      </w:pPr>
    </w:p>
    <w:p w14:paraId="66E7B794" w14:textId="77777777" w:rsidR="0069504F" w:rsidRDefault="0069504F" w:rsidP="0069504F">
      <w:pPr>
        <w:jc w:val="center"/>
        <w:rPr>
          <w:b/>
          <w:sz w:val="28"/>
          <w:szCs w:val="28"/>
        </w:rPr>
      </w:pPr>
      <w:r w:rsidRPr="00A36887">
        <w:rPr>
          <w:b/>
          <w:sz w:val="28"/>
          <w:szCs w:val="28"/>
        </w:rPr>
        <w:t>PERSON SPECIFICATION</w:t>
      </w:r>
    </w:p>
    <w:p w14:paraId="627A89A5" w14:textId="77777777" w:rsidR="0069504F" w:rsidRPr="00A36887" w:rsidRDefault="0069504F" w:rsidP="0069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(All essential unless otherwise stated)</w:t>
      </w:r>
    </w:p>
    <w:p w14:paraId="11FF79D4" w14:textId="77777777" w:rsidR="0069504F" w:rsidRDefault="0069504F" w:rsidP="0069504F">
      <w:pPr>
        <w:rPr>
          <w:b/>
        </w:rPr>
      </w:pPr>
    </w:p>
    <w:p w14:paraId="10F1694C" w14:textId="77777777" w:rsidR="0069504F" w:rsidRDefault="0069504F" w:rsidP="0069504F">
      <w:pPr>
        <w:pStyle w:val="Heading2"/>
        <w:rPr>
          <w:sz w:val="24"/>
        </w:rPr>
      </w:pPr>
      <w:r w:rsidRPr="00490A7F">
        <w:rPr>
          <w:sz w:val="24"/>
        </w:rPr>
        <w:t>Experience/Knowledge</w:t>
      </w:r>
    </w:p>
    <w:p w14:paraId="186153B1" w14:textId="77777777" w:rsidR="0069504F" w:rsidRPr="00A36887" w:rsidRDefault="0069504F" w:rsidP="0069504F"/>
    <w:p w14:paraId="68D460ED" w14:textId="1C92DAB5" w:rsidR="0069504F" w:rsidRPr="000933C1" w:rsidRDefault="0069504F" w:rsidP="0069504F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Recent and relevant experience of information and advice </w:t>
      </w:r>
      <w:r w:rsidR="005966D8" w:rsidRPr="000933C1">
        <w:rPr>
          <w:sz w:val="24"/>
          <w:szCs w:val="24"/>
        </w:rPr>
        <w:t>work, including</w:t>
      </w:r>
      <w:r w:rsidRPr="000933C1">
        <w:rPr>
          <w:sz w:val="24"/>
          <w:szCs w:val="24"/>
        </w:rPr>
        <w:t xml:space="preserve"> carrying out assessments with individuals</w:t>
      </w:r>
      <w:r w:rsidR="000933C1">
        <w:rPr>
          <w:sz w:val="24"/>
          <w:szCs w:val="24"/>
        </w:rPr>
        <w:t xml:space="preserve"> and managing a caseload</w:t>
      </w:r>
      <w:r w:rsidRPr="000933C1">
        <w:rPr>
          <w:sz w:val="24"/>
          <w:szCs w:val="24"/>
        </w:rPr>
        <w:t>.</w:t>
      </w:r>
    </w:p>
    <w:p w14:paraId="369743B5" w14:textId="77777777" w:rsidR="0069504F" w:rsidRPr="000933C1" w:rsidRDefault="0069504F" w:rsidP="0069504F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A good understanding of the needs and issues for </w:t>
      </w:r>
      <w:proofErr w:type="spellStart"/>
      <w:r w:rsidRPr="000933C1">
        <w:rPr>
          <w:sz w:val="24"/>
          <w:szCs w:val="24"/>
        </w:rPr>
        <w:t>carers</w:t>
      </w:r>
      <w:proofErr w:type="spellEnd"/>
      <w:r w:rsidRPr="000933C1">
        <w:rPr>
          <w:sz w:val="24"/>
          <w:szCs w:val="24"/>
        </w:rPr>
        <w:t>.</w:t>
      </w:r>
    </w:p>
    <w:p w14:paraId="640D47E6" w14:textId="77777777" w:rsidR="0069504F" w:rsidRPr="000933C1" w:rsidRDefault="0069504F" w:rsidP="0069504F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A </w:t>
      </w:r>
      <w:r w:rsidR="000933C1">
        <w:rPr>
          <w:sz w:val="24"/>
          <w:szCs w:val="24"/>
        </w:rPr>
        <w:t xml:space="preserve">good </w:t>
      </w:r>
      <w:r w:rsidRPr="000933C1">
        <w:rPr>
          <w:sz w:val="24"/>
          <w:szCs w:val="24"/>
        </w:rPr>
        <w:t xml:space="preserve">knowledge of local service provision and current legislation as it affects </w:t>
      </w:r>
      <w:proofErr w:type="spellStart"/>
      <w:r w:rsidRPr="000933C1">
        <w:rPr>
          <w:sz w:val="24"/>
          <w:szCs w:val="24"/>
        </w:rPr>
        <w:t>carers</w:t>
      </w:r>
      <w:proofErr w:type="spellEnd"/>
      <w:r w:rsidRPr="000933C1">
        <w:rPr>
          <w:sz w:val="24"/>
          <w:szCs w:val="24"/>
        </w:rPr>
        <w:t>.</w:t>
      </w:r>
    </w:p>
    <w:p w14:paraId="6C8C37E4" w14:textId="77777777" w:rsidR="0069504F" w:rsidRPr="000933C1" w:rsidRDefault="0069504F" w:rsidP="0069504F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>Experience of working in a health or social care environment.</w:t>
      </w:r>
    </w:p>
    <w:p w14:paraId="5A4910E6" w14:textId="77777777" w:rsidR="0083409A" w:rsidRPr="000933C1" w:rsidRDefault="0083409A" w:rsidP="0069504F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>Experience of working in Primary Care (desirable).</w:t>
      </w:r>
    </w:p>
    <w:p w14:paraId="401A3720" w14:textId="77777777" w:rsidR="0069504F" w:rsidRPr="000933C1" w:rsidRDefault="000933C1" w:rsidP="0069504F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Project management experience and in working in partnership with other </w:t>
      </w:r>
      <w:proofErr w:type="spellStart"/>
      <w:r>
        <w:rPr>
          <w:sz w:val="24"/>
          <w:szCs w:val="24"/>
        </w:rPr>
        <w:t>organisations</w:t>
      </w:r>
      <w:proofErr w:type="spellEnd"/>
      <w:r>
        <w:rPr>
          <w:sz w:val="24"/>
          <w:szCs w:val="24"/>
        </w:rPr>
        <w:t>.</w:t>
      </w:r>
    </w:p>
    <w:p w14:paraId="48C18BDC" w14:textId="77777777" w:rsidR="0069504F" w:rsidRPr="000933C1" w:rsidRDefault="0069504F" w:rsidP="0069504F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Experience of carrying out </w:t>
      </w:r>
      <w:r w:rsidR="000933C1">
        <w:rPr>
          <w:sz w:val="24"/>
          <w:szCs w:val="24"/>
        </w:rPr>
        <w:t>training and presentations.</w:t>
      </w:r>
    </w:p>
    <w:p w14:paraId="441F4A78" w14:textId="77777777" w:rsidR="0069504F" w:rsidRPr="000933C1" w:rsidRDefault="0069504F" w:rsidP="0069504F">
      <w:pPr>
        <w:ind w:left="720"/>
        <w:rPr>
          <w:sz w:val="24"/>
          <w:szCs w:val="24"/>
        </w:rPr>
      </w:pPr>
    </w:p>
    <w:p w14:paraId="7F78A55F" w14:textId="77777777" w:rsidR="0069504F" w:rsidRPr="000933C1" w:rsidRDefault="0069504F" w:rsidP="0069504F">
      <w:pPr>
        <w:pStyle w:val="Heading3"/>
      </w:pPr>
      <w:r w:rsidRPr="000933C1">
        <w:t>Skills</w:t>
      </w:r>
    </w:p>
    <w:p w14:paraId="526D2E2A" w14:textId="77777777" w:rsidR="0069504F" w:rsidRPr="000933C1" w:rsidRDefault="0069504F" w:rsidP="0069504F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Computer literacy and ability to </w:t>
      </w:r>
      <w:r w:rsidR="00A85A57" w:rsidRPr="000933C1">
        <w:rPr>
          <w:sz w:val="24"/>
          <w:szCs w:val="24"/>
        </w:rPr>
        <w:t>self-serve</w:t>
      </w:r>
      <w:r w:rsidRPr="000933C1">
        <w:rPr>
          <w:sz w:val="24"/>
          <w:szCs w:val="24"/>
        </w:rPr>
        <w:t xml:space="preserve"> in administrative tasks</w:t>
      </w:r>
    </w:p>
    <w:p w14:paraId="4190D674" w14:textId="77777777" w:rsidR="0069504F" w:rsidRPr="000933C1" w:rsidRDefault="0069504F" w:rsidP="0069504F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>Excellent listening, written and verbal communication skills</w:t>
      </w:r>
    </w:p>
    <w:p w14:paraId="6C7FE7C5" w14:textId="77777777" w:rsidR="0069504F" w:rsidRPr="000933C1" w:rsidRDefault="0069504F" w:rsidP="0069504F">
      <w:pPr>
        <w:rPr>
          <w:sz w:val="24"/>
          <w:szCs w:val="24"/>
        </w:rPr>
      </w:pPr>
    </w:p>
    <w:p w14:paraId="01EB6349" w14:textId="77777777" w:rsidR="0069504F" w:rsidRPr="000933C1" w:rsidRDefault="0069504F" w:rsidP="0069504F">
      <w:pPr>
        <w:pStyle w:val="Heading3"/>
      </w:pPr>
      <w:r w:rsidRPr="000933C1">
        <w:t>Attributes</w:t>
      </w:r>
    </w:p>
    <w:p w14:paraId="3E4C9E98" w14:textId="77777777" w:rsidR="0069504F" w:rsidRPr="000933C1" w:rsidRDefault="0069504F" w:rsidP="0069504F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Resilience and good coping strategies for working on a 1:1 </w:t>
      </w:r>
      <w:r w:rsidR="00A85A57" w:rsidRPr="000933C1">
        <w:rPr>
          <w:sz w:val="24"/>
          <w:szCs w:val="24"/>
        </w:rPr>
        <w:t>basis with</w:t>
      </w:r>
      <w:r w:rsidRPr="000933C1">
        <w:rPr>
          <w:sz w:val="24"/>
          <w:szCs w:val="24"/>
        </w:rPr>
        <w:t xml:space="preserve"> people needing emotional support.</w:t>
      </w:r>
    </w:p>
    <w:p w14:paraId="1C6CF41B" w14:textId="77777777" w:rsidR="0069504F" w:rsidRPr="000933C1" w:rsidRDefault="0069504F" w:rsidP="0069504F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Ability to work on own initiative, manage time effectively, </w:t>
      </w:r>
      <w:proofErr w:type="spellStart"/>
      <w:r w:rsidRPr="000933C1">
        <w:rPr>
          <w:sz w:val="24"/>
          <w:szCs w:val="24"/>
        </w:rPr>
        <w:t>prioritise</w:t>
      </w:r>
      <w:proofErr w:type="spellEnd"/>
      <w:r w:rsidRPr="000933C1">
        <w:rPr>
          <w:sz w:val="24"/>
          <w:szCs w:val="24"/>
        </w:rPr>
        <w:t xml:space="preserve"> own workload and work to tight deadlines.</w:t>
      </w:r>
    </w:p>
    <w:p w14:paraId="1ADD73D9" w14:textId="77777777" w:rsidR="0069504F" w:rsidRPr="000933C1" w:rsidRDefault="0069504F" w:rsidP="0069504F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>Ability to work as part of a team.</w:t>
      </w:r>
    </w:p>
    <w:p w14:paraId="3CB1FC9C" w14:textId="77777777" w:rsidR="0069504F" w:rsidRPr="000933C1" w:rsidRDefault="0069504F" w:rsidP="0069504F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Dynamic, creative, </w:t>
      </w:r>
      <w:r w:rsidR="00A85A57" w:rsidRPr="000933C1">
        <w:rPr>
          <w:sz w:val="24"/>
          <w:szCs w:val="24"/>
        </w:rPr>
        <w:t>responsive,</w:t>
      </w:r>
      <w:r w:rsidRPr="000933C1">
        <w:rPr>
          <w:sz w:val="24"/>
          <w:szCs w:val="24"/>
        </w:rPr>
        <w:t xml:space="preserve"> and open to exploring different ways of working</w:t>
      </w:r>
    </w:p>
    <w:p w14:paraId="1334D008" w14:textId="77777777" w:rsidR="0069504F" w:rsidRPr="000933C1" w:rsidRDefault="0069504F" w:rsidP="0069504F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0933C1">
        <w:rPr>
          <w:sz w:val="24"/>
          <w:szCs w:val="24"/>
        </w:rPr>
        <w:t xml:space="preserve">Ability to establish good working relationships with staff, volunteers, </w:t>
      </w:r>
      <w:proofErr w:type="spellStart"/>
      <w:r w:rsidRPr="000933C1">
        <w:rPr>
          <w:sz w:val="24"/>
          <w:szCs w:val="24"/>
        </w:rPr>
        <w:t>carers</w:t>
      </w:r>
      <w:proofErr w:type="spellEnd"/>
      <w:r w:rsidRPr="000933C1">
        <w:rPr>
          <w:sz w:val="24"/>
          <w:szCs w:val="24"/>
        </w:rPr>
        <w:t xml:space="preserve">, external </w:t>
      </w:r>
      <w:proofErr w:type="gramStart"/>
      <w:r w:rsidRPr="000933C1">
        <w:rPr>
          <w:sz w:val="24"/>
          <w:szCs w:val="24"/>
        </w:rPr>
        <w:t>agencies</w:t>
      </w:r>
      <w:proofErr w:type="gramEnd"/>
      <w:r w:rsidRPr="000933C1">
        <w:rPr>
          <w:sz w:val="24"/>
          <w:szCs w:val="24"/>
        </w:rPr>
        <w:t xml:space="preserve"> and </w:t>
      </w:r>
      <w:proofErr w:type="spellStart"/>
      <w:r w:rsidRPr="000933C1">
        <w:rPr>
          <w:sz w:val="24"/>
          <w:szCs w:val="24"/>
        </w:rPr>
        <w:t>organisations</w:t>
      </w:r>
      <w:proofErr w:type="spellEnd"/>
      <w:r w:rsidRPr="000933C1">
        <w:rPr>
          <w:sz w:val="24"/>
          <w:szCs w:val="24"/>
        </w:rPr>
        <w:t xml:space="preserve"> </w:t>
      </w:r>
    </w:p>
    <w:p w14:paraId="6C1D70D6" w14:textId="77777777" w:rsidR="0069504F" w:rsidRPr="000933C1" w:rsidRDefault="0069504F" w:rsidP="0069504F">
      <w:pPr>
        <w:rPr>
          <w:b/>
          <w:sz w:val="24"/>
          <w:szCs w:val="24"/>
        </w:rPr>
      </w:pPr>
    </w:p>
    <w:p w14:paraId="407EA8D8" w14:textId="77777777" w:rsidR="0069504F" w:rsidRPr="000933C1" w:rsidRDefault="0069504F" w:rsidP="0069504F">
      <w:pPr>
        <w:rPr>
          <w:b/>
          <w:sz w:val="24"/>
          <w:szCs w:val="24"/>
        </w:rPr>
      </w:pPr>
      <w:r w:rsidRPr="000933C1">
        <w:rPr>
          <w:b/>
          <w:sz w:val="24"/>
          <w:szCs w:val="24"/>
        </w:rPr>
        <w:t xml:space="preserve">Other </w:t>
      </w:r>
    </w:p>
    <w:p w14:paraId="56203DE9" w14:textId="77777777" w:rsidR="0069504F" w:rsidRPr="000933C1" w:rsidRDefault="0069504F" w:rsidP="0069504F">
      <w:pPr>
        <w:pStyle w:val="Heading1"/>
        <w:keepNext/>
        <w:widowControl/>
        <w:numPr>
          <w:ilvl w:val="0"/>
          <w:numId w:val="10"/>
        </w:numPr>
        <w:autoSpaceDE/>
        <w:autoSpaceDN/>
        <w:rPr>
          <w:b w:val="0"/>
          <w:sz w:val="24"/>
          <w:szCs w:val="24"/>
        </w:rPr>
      </w:pPr>
      <w:r w:rsidRPr="000933C1">
        <w:rPr>
          <w:b w:val="0"/>
          <w:sz w:val="24"/>
          <w:szCs w:val="24"/>
        </w:rPr>
        <w:t>A commitment to, and an ability to work in accordance with Diversity and Equal Opportunities Policies</w:t>
      </w:r>
    </w:p>
    <w:p w14:paraId="2DF3EC83" w14:textId="77777777" w:rsidR="0069504F" w:rsidRPr="000933C1" w:rsidRDefault="0069504F" w:rsidP="0069504F">
      <w:pPr>
        <w:widowControl/>
        <w:numPr>
          <w:ilvl w:val="0"/>
          <w:numId w:val="10"/>
        </w:numPr>
        <w:autoSpaceDE/>
        <w:autoSpaceDN/>
        <w:rPr>
          <w:b/>
          <w:sz w:val="24"/>
          <w:szCs w:val="24"/>
        </w:rPr>
      </w:pPr>
      <w:r w:rsidRPr="000933C1">
        <w:rPr>
          <w:sz w:val="24"/>
          <w:szCs w:val="24"/>
        </w:rPr>
        <w:t>Ability to effectively fulfil the travel requirements of the post</w:t>
      </w:r>
    </w:p>
    <w:p w14:paraId="01C52167" w14:textId="77777777" w:rsidR="0069504F" w:rsidRPr="000933C1" w:rsidRDefault="0069504F" w:rsidP="0069504F">
      <w:pPr>
        <w:ind w:left="360"/>
        <w:rPr>
          <w:b/>
          <w:sz w:val="24"/>
          <w:szCs w:val="24"/>
        </w:rPr>
      </w:pPr>
    </w:p>
    <w:p w14:paraId="029F2EA9" w14:textId="77777777" w:rsidR="0069504F" w:rsidRDefault="0069504F" w:rsidP="0069504F">
      <w:pPr>
        <w:ind w:left="360"/>
        <w:rPr>
          <w:b/>
          <w:sz w:val="24"/>
          <w:szCs w:val="24"/>
        </w:rPr>
      </w:pPr>
    </w:p>
    <w:p w14:paraId="2FCDAC64" w14:textId="77777777" w:rsidR="00EC51AD" w:rsidRDefault="00EC51AD" w:rsidP="0069504F">
      <w:pPr>
        <w:ind w:left="360"/>
        <w:rPr>
          <w:b/>
          <w:sz w:val="24"/>
          <w:szCs w:val="24"/>
        </w:rPr>
      </w:pPr>
    </w:p>
    <w:p w14:paraId="005B3C23" w14:textId="77777777" w:rsidR="00EC51AD" w:rsidRDefault="00EC51AD" w:rsidP="0069504F">
      <w:pPr>
        <w:ind w:left="360"/>
        <w:rPr>
          <w:b/>
          <w:sz w:val="24"/>
          <w:szCs w:val="24"/>
        </w:rPr>
      </w:pPr>
    </w:p>
    <w:p w14:paraId="471EC54F" w14:textId="77777777" w:rsidR="00EC51AD" w:rsidRDefault="00EC51AD" w:rsidP="0069504F">
      <w:pPr>
        <w:ind w:left="360"/>
        <w:rPr>
          <w:b/>
          <w:sz w:val="24"/>
          <w:szCs w:val="24"/>
        </w:rPr>
      </w:pPr>
    </w:p>
    <w:p w14:paraId="02844331" w14:textId="77777777" w:rsidR="00EC51AD" w:rsidRPr="000933C1" w:rsidRDefault="00EC51AD" w:rsidP="00EC51AD">
      <w:pPr>
        <w:tabs>
          <w:tab w:val="left" w:pos="279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January 2022</w:t>
      </w:r>
      <w:r>
        <w:rPr>
          <w:b/>
          <w:sz w:val="24"/>
          <w:szCs w:val="24"/>
        </w:rPr>
        <w:tab/>
      </w:r>
    </w:p>
    <w:sectPr w:rsidR="00EC51AD" w:rsidRPr="000933C1" w:rsidSect="00F351E3">
      <w:pgSz w:w="12240" w:h="15840"/>
      <w:pgMar w:top="1500" w:right="1680" w:bottom="800" w:left="170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86F8" w14:textId="77777777" w:rsidR="00D3741F" w:rsidRDefault="00D3741F">
      <w:r>
        <w:separator/>
      </w:r>
    </w:p>
  </w:endnote>
  <w:endnote w:type="continuationSeparator" w:id="0">
    <w:p w14:paraId="1345DCC3" w14:textId="77777777" w:rsidR="00D3741F" w:rsidRDefault="00D3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BC64" w14:textId="77777777" w:rsidR="00EC51AD" w:rsidRDefault="00EC51AD">
    <w:pPr>
      <w:pStyle w:val="Footer"/>
    </w:pPr>
  </w:p>
  <w:p w14:paraId="5E590D43" w14:textId="77777777" w:rsidR="00813A0E" w:rsidRDefault="00EC51AD">
    <w:r>
      <w:t>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B824" w14:textId="66AD9EFA" w:rsidR="00AB2913" w:rsidRPr="00EC51AD" w:rsidRDefault="007D18E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27168" behindDoc="1" locked="0" layoutInCell="1" allowOverlap="1" wp14:anchorId="67BF3FEA" wp14:editId="635FA0ED">
              <wp:simplePos x="0" y="0"/>
              <wp:positionH relativeFrom="page">
                <wp:posOffset>1130935</wp:posOffset>
              </wp:positionH>
              <wp:positionV relativeFrom="page">
                <wp:posOffset>9483725</wp:posOffset>
              </wp:positionV>
              <wp:extent cx="185928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5CA63" w14:textId="77777777" w:rsidR="00AB2913" w:rsidRDefault="00AB291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F3F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05pt;margin-top:746.75pt;width:146.4pt;height:10.9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" filled="f" stroked="f">
              <v:textbox inset="0,0,0,0">
                <w:txbxContent>
                  <w:p w14:paraId="4335CA63" w14:textId="77777777" w:rsidR="00AB2913" w:rsidRDefault="00AB291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8192" behindDoc="1" locked="0" layoutInCell="1" allowOverlap="1" wp14:anchorId="2F03E35A" wp14:editId="29EC6637">
              <wp:simplePos x="0" y="0"/>
              <wp:positionH relativeFrom="page">
                <wp:posOffset>6111240</wp:posOffset>
              </wp:positionH>
              <wp:positionV relativeFrom="page">
                <wp:posOffset>9483725</wp:posOffset>
              </wp:positionV>
              <wp:extent cx="53594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AB308" w14:textId="77777777" w:rsidR="00AB2913" w:rsidRDefault="00AB291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3E35A" id="Text Box 1" o:spid="_x0000_s1027" type="#_x0000_t202" style="position:absolute;margin-left:481.2pt;margin-top:746.75pt;width:42.2pt;height:10.9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" filled="f" stroked="f">
              <v:textbox inset="0,0,0,0">
                <w:txbxContent>
                  <w:p w14:paraId="427AB308" w14:textId="77777777" w:rsidR="00AB2913" w:rsidRDefault="00AB291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6600" w14:textId="77777777" w:rsidR="00D3741F" w:rsidRDefault="00D3741F">
      <w:r>
        <w:separator/>
      </w:r>
    </w:p>
  </w:footnote>
  <w:footnote w:type="continuationSeparator" w:id="0">
    <w:p w14:paraId="7B4415E2" w14:textId="77777777" w:rsidR="00D3741F" w:rsidRDefault="00D3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A01F" w14:textId="77777777" w:rsidR="00F05AB9" w:rsidRDefault="00F05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55D"/>
    <w:multiLevelType w:val="hybridMultilevel"/>
    <w:tmpl w:val="56264E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43072"/>
    <w:multiLevelType w:val="hybridMultilevel"/>
    <w:tmpl w:val="872AF9B4"/>
    <w:lvl w:ilvl="0" w:tplc="14207B20">
      <w:numFmt w:val="bullet"/>
      <w:lvlText w:val=""/>
      <w:lvlJc w:val="left"/>
      <w:pPr>
        <w:ind w:left="821" w:hanging="360"/>
      </w:pPr>
      <w:rPr>
        <w:rFonts w:hint="default"/>
        <w:w w:val="100"/>
        <w:lang w:val="en-US" w:eastAsia="en-US" w:bidi="en-US"/>
      </w:rPr>
    </w:lvl>
    <w:lvl w:ilvl="1" w:tplc="1D44027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en-US"/>
      </w:rPr>
    </w:lvl>
    <w:lvl w:ilvl="2" w:tplc="DD8022E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en-US"/>
      </w:rPr>
    </w:lvl>
    <w:lvl w:ilvl="3" w:tplc="2600471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en-US"/>
      </w:rPr>
    </w:lvl>
    <w:lvl w:ilvl="4" w:tplc="476431C4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en-US"/>
      </w:rPr>
    </w:lvl>
    <w:lvl w:ilvl="5" w:tplc="BB72B0A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6" w:tplc="47863BF8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7" w:tplc="0F1612A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8" w:tplc="7400A9B4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1851C1C"/>
    <w:multiLevelType w:val="hybridMultilevel"/>
    <w:tmpl w:val="4ED49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D47F5"/>
    <w:multiLevelType w:val="hybridMultilevel"/>
    <w:tmpl w:val="7CB22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DFF"/>
    <w:multiLevelType w:val="hybridMultilevel"/>
    <w:tmpl w:val="7BD04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3DAD"/>
    <w:multiLevelType w:val="hybridMultilevel"/>
    <w:tmpl w:val="A4388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150D"/>
    <w:multiLevelType w:val="hybridMultilevel"/>
    <w:tmpl w:val="B23C55EC"/>
    <w:lvl w:ilvl="0" w:tplc="B7DAAA1A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spacing w:val="-16"/>
        <w:w w:val="99"/>
        <w:sz w:val="24"/>
        <w:szCs w:val="24"/>
        <w:lang w:val="en-US" w:eastAsia="en-US" w:bidi="en-US"/>
      </w:rPr>
    </w:lvl>
    <w:lvl w:ilvl="1" w:tplc="18FCC20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en-US"/>
      </w:rPr>
    </w:lvl>
    <w:lvl w:ilvl="2" w:tplc="9FA406B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en-US"/>
      </w:rPr>
    </w:lvl>
    <w:lvl w:ilvl="3" w:tplc="E6AE298E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en-US"/>
      </w:rPr>
    </w:lvl>
    <w:lvl w:ilvl="4" w:tplc="924872EE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en-US"/>
      </w:rPr>
    </w:lvl>
    <w:lvl w:ilvl="5" w:tplc="96DE4FE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6" w:tplc="B582C6C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7" w:tplc="839C867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8" w:tplc="57828BB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227155F"/>
    <w:multiLevelType w:val="hybridMultilevel"/>
    <w:tmpl w:val="3CDC3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73A5C"/>
    <w:multiLevelType w:val="hybridMultilevel"/>
    <w:tmpl w:val="18BAD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7399A"/>
    <w:multiLevelType w:val="hybridMultilevel"/>
    <w:tmpl w:val="1A20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B285B"/>
    <w:multiLevelType w:val="hybridMultilevel"/>
    <w:tmpl w:val="E82ED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13"/>
    <w:rsid w:val="00003BA0"/>
    <w:rsid w:val="000373EE"/>
    <w:rsid w:val="000933C1"/>
    <w:rsid w:val="000A3683"/>
    <w:rsid w:val="000B3EA3"/>
    <w:rsid w:val="000F2FF8"/>
    <w:rsid w:val="00191B83"/>
    <w:rsid w:val="001A7E49"/>
    <w:rsid w:val="001E3C69"/>
    <w:rsid w:val="001E7972"/>
    <w:rsid w:val="00224F67"/>
    <w:rsid w:val="00235F81"/>
    <w:rsid w:val="00252D2A"/>
    <w:rsid w:val="00311562"/>
    <w:rsid w:val="003E74A4"/>
    <w:rsid w:val="00403888"/>
    <w:rsid w:val="0055259C"/>
    <w:rsid w:val="005966D8"/>
    <w:rsid w:val="005A546C"/>
    <w:rsid w:val="005B54E2"/>
    <w:rsid w:val="0069504F"/>
    <w:rsid w:val="006C3DF8"/>
    <w:rsid w:val="00772974"/>
    <w:rsid w:val="007D18EB"/>
    <w:rsid w:val="007F46E5"/>
    <w:rsid w:val="00813A0E"/>
    <w:rsid w:val="0083409A"/>
    <w:rsid w:val="00871D84"/>
    <w:rsid w:val="008C7C2B"/>
    <w:rsid w:val="008F03F5"/>
    <w:rsid w:val="00926D39"/>
    <w:rsid w:val="00962D3D"/>
    <w:rsid w:val="009A0E11"/>
    <w:rsid w:val="009B165E"/>
    <w:rsid w:val="009D0451"/>
    <w:rsid w:val="00A50932"/>
    <w:rsid w:val="00A85A57"/>
    <w:rsid w:val="00A85CA6"/>
    <w:rsid w:val="00AB2913"/>
    <w:rsid w:val="00BB3CB9"/>
    <w:rsid w:val="00BC6D30"/>
    <w:rsid w:val="00BE5D85"/>
    <w:rsid w:val="00C81359"/>
    <w:rsid w:val="00D3741F"/>
    <w:rsid w:val="00D80D7E"/>
    <w:rsid w:val="00DE6DE0"/>
    <w:rsid w:val="00E72327"/>
    <w:rsid w:val="00E76A53"/>
    <w:rsid w:val="00EA680F"/>
    <w:rsid w:val="00EC0840"/>
    <w:rsid w:val="00EC18AA"/>
    <w:rsid w:val="00EC51AD"/>
    <w:rsid w:val="00ED3501"/>
    <w:rsid w:val="00F05AB9"/>
    <w:rsid w:val="00F10E11"/>
    <w:rsid w:val="00F25957"/>
    <w:rsid w:val="00F351E3"/>
    <w:rsid w:val="00F678B8"/>
    <w:rsid w:val="00FA01A9"/>
    <w:rsid w:val="00FA2BF2"/>
    <w:rsid w:val="00FD6AD3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3ED27"/>
  <w15:docId w15:val="{1CF42F7F-93BE-4A63-BC61-B4648523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E3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F351E3"/>
    <w:pPr>
      <w:ind w:left="8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F351E3"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F351E3"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51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51E3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F351E3"/>
  </w:style>
  <w:style w:type="paragraph" w:styleId="Header">
    <w:name w:val="header"/>
    <w:basedOn w:val="Normal"/>
    <w:link w:val="HeaderChar"/>
    <w:uiPriority w:val="99"/>
    <w:semiHidden/>
    <w:unhideWhenUsed/>
    <w:rsid w:val="00F05A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AB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05A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AB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</vt:lpstr>
    </vt:vector>
  </TitlesOfParts>
  <Company>Hewlett-Packard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</dc:title>
  <dc:creator>Pat</dc:creator>
  <cp:lastModifiedBy>Ali H</cp:lastModifiedBy>
  <cp:revision>6</cp:revision>
  <dcterms:created xsi:type="dcterms:W3CDTF">2022-01-05T12:35:00Z</dcterms:created>
  <dcterms:modified xsi:type="dcterms:W3CDTF">2022-01-06T08:24:00Z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2020-09-09T00:00:00Z</vt:filetime>
  </property>
</Properties>
</file>